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2459CE75" w:rsidR="005241A2" w:rsidRPr="00BF1C46" w:rsidRDefault="00EA5223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EA5223">
              <w:rPr>
                <w:b/>
                <w:bCs/>
                <w:color w:val="0070C0"/>
                <w:sz w:val="28"/>
                <w:szCs w:val="28"/>
              </w:rPr>
              <w:t>Zprávy o činnosti Rady (výroční zpráva) a</w:t>
            </w:r>
            <w:r w:rsidR="009D6B47">
              <w:rPr>
                <w:b/>
                <w:bCs/>
                <w:color w:val="0070C0"/>
                <w:sz w:val="28"/>
                <w:szCs w:val="28"/>
              </w:rPr>
              <w:t> </w:t>
            </w:r>
            <w:r w:rsidRPr="00EA5223">
              <w:rPr>
                <w:b/>
                <w:bCs/>
                <w:color w:val="0070C0"/>
                <w:sz w:val="28"/>
                <w:szCs w:val="28"/>
              </w:rPr>
              <w:t>jejích odborných a poradních orgánů za rok 2025 a návrh na stanovení odměn za výkon veřejné funkce členů Rady a členů jejích odborných a poradních orgánů za rok 2025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61D674FC" w:rsidR="005241A2" w:rsidRPr="009870E8" w:rsidRDefault="00DA469C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418/A8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00247F01" w:rsidR="005241A2" w:rsidRPr="002D3C4B" w:rsidRDefault="00061175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prof. Polívka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231A8411" w:rsidR="005241A2" w:rsidRPr="002D3C4B" w:rsidRDefault="005241A2" w:rsidP="002D3C4B">
            <w:pPr>
              <w:spacing w:before="120" w:after="120"/>
              <w:jc w:val="left"/>
              <w:rPr>
                <w:bCs/>
                <w:i/>
              </w:rPr>
            </w:pPr>
            <w:r w:rsidRPr="002D3C4B">
              <w:rPr>
                <w:bCs/>
                <w:i/>
                <w:noProof/>
              </w:rPr>
              <w:t xml:space="preserve">Ing. </w:t>
            </w:r>
            <w:r w:rsidR="00061175">
              <w:rPr>
                <w:bCs/>
                <w:i/>
                <w:noProof/>
              </w:rPr>
              <w:t>Schäfer</w:t>
            </w:r>
            <w:r w:rsidRPr="002D3C4B">
              <w:rPr>
                <w:bCs/>
                <w:i/>
                <w:noProof/>
              </w:rPr>
              <w:t xml:space="preserve">, Odbor Rady, </w:t>
            </w:r>
            <w:r w:rsidR="00DA469C">
              <w:rPr>
                <w:bCs/>
                <w:i/>
                <w:noProof/>
              </w:rPr>
              <w:t>06.01.2026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39717204" w14:textId="6F5FEC14" w:rsidR="0029099D" w:rsidRPr="0029099D" w:rsidRDefault="005241A2" w:rsidP="0029099D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502FC6D0" w14:textId="158D64CB" w:rsidR="0029099D" w:rsidRDefault="0029099D" w:rsidP="0029099D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Radě pro výzkum, vývoj a inovace (dále jen „Rada“) je předložen materiál, který v minulosti vznikl sloučením dvou souvisejících dokumentů do jednoho komplexního. Návrh na sloučení dokumentů vzešel z 397. zasedání Rady dne 26. ledna 2024 v bodu 397/A4. Jedná se o dokumenty „Výroční zpráva Rady pro výzkum, vývoj a inovace“ (dále jen „výroční zpráva“) a „Zpráva o činnosti Rady pro výzkum, vývoj a inovace a jejích</w:t>
            </w:r>
            <w:r w:rsidR="00955618">
              <w:t xml:space="preserve"> odborných a </w:t>
            </w:r>
            <w:r>
              <w:t xml:space="preserve"> poradních orgánů a návrh na stanovení odměn za výkon veřejné funkce členů Rady pro výzkum, vývoj a inovace a členů jejích</w:t>
            </w:r>
            <w:r w:rsidR="00955618">
              <w:t xml:space="preserve"> odborných a </w:t>
            </w:r>
            <w:r>
              <w:t xml:space="preserve">poradních orgánů“ (dále jen „zpráva o činnosti“), které byly v minulosti zpracovávány jako dva samostatné dokumenty. </w:t>
            </w:r>
          </w:p>
          <w:p w14:paraId="53EAFEB7" w14:textId="77777777" w:rsidR="0029099D" w:rsidRDefault="0029099D" w:rsidP="0029099D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Dle Čl. 2 odst. 3 Statutu Rady předkládá Rada vládě nejméně jedenkrát ročně zprávu o činnosti. Současně dle usnesení vlády ze dne 20. února 2002 č. 175 ve znění usnesení vlády č. 189 ze dne 21. března 2018 zveřejňuje Rada pravidelně výroční zprávy o činnosti zpracované podle závazné osnovy do 31. května následujícího roku. Nikde však není stanovena forma ani obsah zprávy o činnosti a lze ji tak sloučit s výroční zprávou do jednoho materiálu. </w:t>
            </w:r>
          </w:p>
          <w:p w14:paraId="56C91166" w14:textId="56A0BC28" w:rsidR="005241A2" w:rsidRPr="0029099D" w:rsidRDefault="0029099D" w:rsidP="0029099D">
            <w:pPr>
              <w:keepNext/>
              <w:tabs>
                <w:tab w:val="left" w:pos="-26"/>
                <w:tab w:val="left" w:pos="900"/>
              </w:tabs>
              <w:spacing w:after="120"/>
              <w:rPr>
                <w:i/>
                <w:iCs/>
              </w:rPr>
            </w:pPr>
            <w:r w:rsidRPr="008242BD">
              <w:rPr>
                <w:i/>
                <w:iCs/>
              </w:rPr>
              <w:t>Poznámka: Materiál pro jednání vlády bude aktualizován ve finanční části dle státního závěrečného účtu (účetní závěrky) a budou provedeny úpravy formálního charakteru.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548FE334" w:rsidR="005241A2" w:rsidRPr="00826B2F" w:rsidRDefault="009C7235" w:rsidP="009C7235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</w:pPr>
            <w:r>
              <w:t xml:space="preserve">Materiál pro jednání vlády „Zprávy o činnosti Rady pro výzkum, vývoj a inovace (výroční zpráva) a jejích </w:t>
            </w:r>
            <w:r w:rsidR="00955618">
              <w:t xml:space="preserve">odborných a </w:t>
            </w:r>
            <w:r>
              <w:t>poradních orgánů za rok 2025 a návrh na stanovení odměn za výkon veřejné funkce členů Rady pro výzkum, vývoj a inovace a členů jejích</w:t>
            </w:r>
            <w:r w:rsidR="00955618">
              <w:t xml:space="preserve"> odborných a</w:t>
            </w:r>
            <w:r>
              <w:t xml:space="preserve"> poradních orgánů za rok 2025“</w:t>
            </w:r>
            <w:r w:rsidR="001C7018">
              <w:t xml:space="preserve"> - </w:t>
            </w:r>
            <w:r w:rsidR="001C7018" w:rsidRPr="00D16234">
              <w:rPr>
                <w:b/>
                <w:i/>
              </w:rPr>
              <w:t>(bez návrhu odměn pro členy Rady</w:t>
            </w:r>
            <w:r w:rsidR="001C7018">
              <w:rPr>
                <w:b/>
                <w:i/>
              </w:rPr>
              <w:t>, odměny pro členy odborných a poradních orgánů Rady budou anonymizovány)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D963" w14:textId="77777777" w:rsidR="003E2D02" w:rsidRDefault="003E2D02" w:rsidP="00604B45">
      <w:r>
        <w:separator/>
      </w:r>
    </w:p>
  </w:endnote>
  <w:endnote w:type="continuationSeparator" w:id="0">
    <w:p w14:paraId="6648EE30" w14:textId="77777777" w:rsidR="003E2D02" w:rsidRDefault="003E2D02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4**/Axx</w:t>
            </w:r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A720" w14:textId="77777777" w:rsidR="003E2D02" w:rsidRDefault="003E2D02" w:rsidP="00604B45">
      <w:r>
        <w:separator/>
      </w:r>
    </w:p>
  </w:footnote>
  <w:footnote w:type="continuationSeparator" w:id="0">
    <w:p w14:paraId="167FAA7D" w14:textId="77777777" w:rsidR="003E2D02" w:rsidRDefault="003E2D02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9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0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1"/>
  </w:num>
  <w:num w:numId="10" w16cid:durableId="1837643966">
    <w:abstractNumId w:val="8"/>
  </w:num>
  <w:num w:numId="11" w16cid:durableId="796532185">
    <w:abstractNumId w:val="0"/>
  </w:num>
  <w:num w:numId="12" w16cid:durableId="203306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31B8"/>
    <w:rsid w:val="000467DA"/>
    <w:rsid w:val="000511C2"/>
    <w:rsid w:val="00061175"/>
    <w:rsid w:val="00066255"/>
    <w:rsid w:val="00075C1E"/>
    <w:rsid w:val="0008087D"/>
    <w:rsid w:val="000859E4"/>
    <w:rsid w:val="0009458F"/>
    <w:rsid w:val="000A6385"/>
    <w:rsid w:val="000C609C"/>
    <w:rsid w:val="000C6A0C"/>
    <w:rsid w:val="000D3054"/>
    <w:rsid w:val="000D7556"/>
    <w:rsid w:val="000E1B1B"/>
    <w:rsid w:val="000E7A12"/>
    <w:rsid w:val="000F3957"/>
    <w:rsid w:val="001044CD"/>
    <w:rsid w:val="00126D7E"/>
    <w:rsid w:val="00133C49"/>
    <w:rsid w:val="00144F5B"/>
    <w:rsid w:val="00163B03"/>
    <w:rsid w:val="00171EF3"/>
    <w:rsid w:val="00191B49"/>
    <w:rsid w:val="001A03D6"/>
    <w:rsid w:val="001A1B00"/>
    <w:rsid w:val="001A6A82"/>
    <w:rsid w:val="001C1526"/>
    <w:rsid w:val="001C2E95"/>
    <w:rsid w:val="001C6179"/>
    <w:rsid w:val="001C7018"/>
    <w:rsid w:val="001D5F3B"/>
    <w:rsid w:val="001E1924"/>
    <w:rsid w:val="001F517B"/>
    <w:rsid w:val="00204E9D"/>
    <w:rsid w:val="002066F2"/>
    <w:rsid w:val="002107E9"/>
    <w:rsid w:val="002241CF"/>
    <w:rsid w:val="00242E30"/>
    <w:rsid w:val="00282845"/>
    <w:rsid w:val="0029099D"/>
    <w:rsid w:val="00293AEA"/>
    <w:rsid w:val="002A2FD0"/>
    <w:rsid w:val="002C0726"/>
    <w:rsid w:val="002C75A9"/>
    <w:rsid w:val="002D3C4B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3E2D02"/>
    <w:rsid w:val="00420B23"/>
    <w:rsid w:val="00423662"/>
    <w:rsid w:val="0042761D"/>
    <w:rsid w:val="004354D5"/>
    <w:rsid w:val="004362CF"/>
    <w:rsid w:val="00441B47"/>
    <w:rsid w:val="00444127"/>
    <w:rsid w:val="00447ABC"/>
    <w:rsid w:val="00456550"/>
    <w:rsid w:val="00486CA7"/>
    <w:rsid w:val="004970B3"/>
    <w:rsid w:val="004E6BE1"/>
    <w:rsid w:val="00510EA4"/>
    <w:rsid w:val="00512835"/>
    <w:rsid w:val="00515555"/>
    <w:rsid w:val="005241A2"/>
    <w:rsid w:val="00524CE5"/>
    <w:rsid w:val="00537022"/>
    <w:rsid w:val="005628A2"/>
    <w:rsid w:val="00564B89"/>
    <w:rsid w:val="0057409A"/>
    <w:rsid w:val="005964E0"/>
    <w:rsid w:val="005A4C59"/>
    <w:rsid w:val="005C4D50"/>
    <w:rsid w:val="005D1635"/>
    <w:rsid w:val="00602F23"/>
    <w:rsid w:val="00604B45"/>
    <w:rsid w:val="006079D1"/>
    <w:rsid w:val="006255C0"/>
    <w:rsid w:val="00627E3D"/>
    <w:rsid w:val="00635765"/>
    <w:rsid w:val="006878F0"/>
    <w:rsid w:val="006B2B00"/>
    <w:rsid w:val="006C3F7F"/>
    <w:rsid w:val="006C522B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66AC5"/>
    <w:rsid w:val="007A407A"/>
    <w:rsid w:val="007E239D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242BD"/>
    <w:rsid w:val="00840107"/>
    <w:rsid w:val="0084124B"/>
    <w:rsid w:val="00841C3F"/>
    <w:rsid w:val="008517B5"/>
    <w:rsid w:val="00855B4C"/>
    <w:rsid w:val="00871B74"/>
    <w:rsid w:val="008863A6"/>
    <w:rsid w:val="00887F71"/>
    <w:rsid w:val="0089638D"/>
    <w:rsid w:val="008A3DC7"/>
    <w:rsid w:val="008A6944"/>
    <w:rsid w:val="008B60F3"/>
    <w:rsid w:val="008E557D"/>
    <w:rsid w:val="008F2E30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170"/>
    <w:rsid w:val="00955618"/>
    <w:rsid w:val="0095565E"/>
    <w:rsid w:val="00990B90"/>
    <w:rsid w:val="009922C8"/>
    <w:rsid w:val="009B0370"/>
    <w:rsid w:val="009C7235"/>
    <w:rsid w:val="009D6B47"/>
    <w:rsid w:val="009E228F"/>
    <w:rsid w:val="00A640A5"/>
    <w:rsid w:val="00A65C3C"/>
    <w:rsid w:val="00A75A40"/>
    <w:rsid w:val="00A822FF"/>
    <w:rsid w:val="00A84F49"/>
    <w:rsid w:val="00AA5C0F"/>
    <w:rsid w:val="00AB5597"/>
    <w:rsid w:val="00AC5DC9"/>
    <w:rsid w:val="00AE1069"/>
    <w:rsid w:val="00AE1A80"/>
    <w:rsid w:val="00AE7303"/>
    <w:rsid w:val="00AF01A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5201B"/>
    <w:rsid w:val="00B67680"/>
    <w:rsid w:val="00B73C81"/>
    <w:rsid w:val="00B80711"/>
    <w:rsid w:val="00BB2FAC"/>
    <w:rsid w:val="00BC1D89"/>
    <w:rsid w:val="00BC5C1F"/>
    <w:rsid w:val="00BC7F94"/>
    <w:rsid w:val="00BD17A6"/>
    <w:rsid w:val="00BE4E17"/>
    <w:rsid w:val="00C05BAF"/>
    <w:rsid w:val="00C27666"/>
    <w:rsid w:val="00C2781D"/>
    <w:rsid w:val="00C4014E"/>
    <w:rsid w:val="00C54A7F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D0212E"/>
    <w:rsid w:val="00D061BA"/>
    <w:rsid w:val="00D266C9"/>
    <w:rsid w:val="00D26EA4"/>
    <w:rsid w:val="00D321D6"/>
    <w:rsid w:val="00D36218"/>
    <w:rsid w:val="00D43F7D"/>
    <w:rsid w:val="00D53021"/>
    <w:rsid w:val="00D74354"/>
    <w:rsid w:val="00D85AA0"/>
    <w:rsid w:val="00D86AA3"/>
    <w:rsid w:val="00D94221"/>
    <w:rsid w:val="00DA045F"/>
    <w:rsid w:val="00DA469C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A5223"/>
    <w:rsid w:val="00EB05F2"/>
    <w:rsid w:val="00EB0799"/>
    <w:rsid w:val="00EB55AA"/>
    <w:rsid w:val="00EC0198"/>
    <w:rsid w:val="00EC2267"/>
    <w:rsid w:val="00EC58B1"/>
    <w:rsid w:val="00ED2ED3"/>
    <w:rsid w:val="00ED7E4C"/>
    <w:rsid w:val="00EE66EE"/>
    <w:rsid w:val="00EE745A"/>
    <w:rsid w:val="00EF2D83"/>
    <w:rsid w:val="00EF4F64"/>
    <w:rsid w:val="00F145AB"/>
    <w:rsid w:val="00F323E6"/>
    <w:rsid w:val="00F3487E"/>
    <w:rsid w:val="00F46A17"/>
    <w:rsid w:val="00F47E34"/>
    <w:rsid w:val="00F70093"/>
    <w:rsid w:val="00F70723"/>
    <w:rsid w:val="00F84D65"/>
    <w:rsid w:val="00F86F06"/>
    <w:rsid w:val="00FA009E"/>
    <w:rsid w:val="00FB668D"/>
    <w:rsid w:val="00FD5C2A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43</TotalTime>
  <Pages>1</Pages>
  <Words>298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28</cp:revision>
  <cp:lastPrinted>2025-02-25T12:21:00Z</cp:lastPrinted>
  <dcterms:created xsi:type="dcterms:W3CDTF">2025-03-05T15:12:00Z</dcterms:created>
  <dcterms:modified xsi:type="dcterms:W3CDTF">2026-02-04T09:02:00Z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